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sz w:val="24"/>
          <w:szCs w:val="24"/>
        </w:rPr>
      </w:pPr>
      <w:r w:rsidDel="00000000" w:rsidR="00000000" w:rsidRPr="00000000">
        <w:rPr>
          <w:rtl w:val="0"/>
        </w:rPr>
      </w:r>
    </w:p>
    <w:p w:rsidR="00000000" w:rsidDel="00000000" w:rsidP="00000000" w:rsidRDefault="00000000" w:rsidRPr="00000000" w14:paraId="00000002">
      <w:pPr>
        <w:jc w:val="right"/>
        <w:rPr>
          <w:sz w:val="24"/>
          <w:szCs w:val="24"/>
        </w:rPr>
      </w:pPr>
      <w:r w:rsidDel="00000000" w:rsidR="00000000" w:rsidRPr="00000000">
        <w:rPr>
          <w:sz w:val="24"/>
          <w:szCs w:val="24"/>
          <w:rtl w:val="0"/>
        </w:rPr>
        <w:t xml:space="preserve">Jakarta, 1 Agustus 2024</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Perihal: Lamaran Kerja untuk Posisi Guru SD</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Lampiran: 1 halaman CV</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Kepada Yth.,</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Yayasan Pendidikan PPT</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Jl. Pustaka 654</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Jakarta 789012</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Dengan Hormat,</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Saya yang bertanda tangan di bawah ini:</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Nama: Sekar Maharatri</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Tempat, Tanggal Lahir: Banten, 17 Mei 19XX</w:t>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Alamat: Jl. Tempat 123, Jakarta 45678</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Nomor Telepon: +628xxxxxxxxxxx</w:t>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Email: sekar.maharatri@gmail.com</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Dengan ini saya bermaksud mengajukan lamaran pekerjaan sebagai Guru Bahasa Inggris di SD PPT sesuai dengan iklan lowongan yang saya temukan.</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Selama masa studi di Universitas Tulip Biru, saya aktif sebagai pengajar sukarela di berbagai lembaga pendidikan. Saya percaya bahwa setiap siswa memiliki potensi yang harus dikembangkan, dan saya berkomitmen untuk membantu mereka mencapai potensi terbaik mereka.</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Demikian surat lamaran ini saya buat dengan sebenar-benarnya. Besar harapan saya untuk dapat bergabung dan berkontribusi dalam Yayasan Pendidikan PPT. Terlampir saya sertakan daftar riwayat hidup saya.</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Atas perhatian dan kesempatannya, saya ucapkan terima kasih.</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Hormat saya,</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sz w:val="24"/>
          <w:szCs w:val="24"/>
          <w:rtl w:val="0"/>
        </w:rPr>
        <w:t xml:space="preserve">Sekar Maharatri</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