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rPr>
      </w:pPr>
      <w:r w:rsidDel="00000000" w:rsidR="00000000" w:rsidRPr="00000000">
        <w:rPr>
          <w:sz w:val="24"/>
          <w:szCs w:val="24"/>
          <w:rtl w:val="0"/>
        </w:rPr>
        <w:t xml:space="preserve">Galih Perdana</w:t>
      </w:r>
    </w:p>
    <w:p w:rsidR="00000000" w:rsidDel="00000000" w:rsidP="00000000" w:rsidRDefault="00000000" w:rsidRPr="00000000" w14:paraId="00000002">
      <w:pPr>
        <w:jc w:val="right"/>
        <w:rPr>
          <w:sz w:val="24"/>
          <w:szCs w:val="24"/>
        </w:rPr>
      </w:pPr>
      <w:r w:rsidDel="00000000" w:rsidR="00000000" w:rsidRPr="00000000">
        <w:rPr>
          <w:sz w:val="24"/>
          <w:szCs w:val="24"/>
          <w:rtl w:val="0"/>
        </w:rPr>
        <w:t xml:space="preserve">Jl. Tempat 123, Jakarta 45678</w:t>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+628xxxxxxxxxxx</w:t>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galih.perdana@gmail.com</w:t>
      </w:r>
    </w:p>
    <w:p w:rsidR="00000000" w:rsidDel="00000000" w:rsidP="00000000" w:rsidRDefault="00000000" w:rsidRPr="00000000" w14:paraId="00000005">
      <w:pPr>
        <w:jc w:val="right"/>
        <w:rPr>
          <w:sz w:val="24"/>
          <w:szCs w:val="24"/>
        </w:rPr>
      </w:pPr>
      <w:r w:rsidDel="00000000" w:rsidR="00000000" w:rsidRPr="00000000">
        <w:rPr>
          <w:rtl w:val="0"/>
        </w:rPr>
      </w:r>
    </w:p>
    <w:p w:rsidR="00000000" w:rsidDel="00000000" w:rsidP="00000000" w:rsidRDefault="00000000" w:rsidRPr="00000000" w14:paraId="00000006">
      <w:pPr>
        <w:jc w:val="right"/>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Jakarta, 1 Juni 2024</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Perihal: Lamaran Kerja untuk Posisi General Officer</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Lampiran: 1 halaman CV</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Kepada Yth.,</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HRD Bank Emas Perak</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Jl. Uang 789</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Jakarta 789012</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Dengan Hormat,</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Saya, Galih Perdana, dengan ini ingin mengajukan lamaran pekerjaan untuk posisi General Officer Bank Emas Perak.</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Saya lulus dari Universitas Mahanegara dengan gelar Sarjana Ekonomi di bidang Akuntansi. Selama 4 tahun terakhir, saya telah bekerja di Bank Kerakyatan, di mana saya telah mengasah keterampilan saya dalam layanan pelanggan dan analisis keuangan.</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Saya sangat menghargai nilai-nilai integritas, profesionalisme, dan pelayanan pelanggan yang tinggi, dan saya yakin bahwa saya akan berkontribusi bagi Bank Emas Perak. Saya juga siap untuk terus belajar dan berkembang dalam lingkungan yang dinamis dan kompetitif.</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Bersama dengan surat ini, saya melampirkan CV untuk informasi lebih lanjut tentang pengalaman kerja saya. Saya sangat berharap dapat memiliki kesempatan untuk membahas bagaimana saya bisa berkontribusi bagi Bank Emas Perak.</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Terima kasih atas perhatian Anda terhadap lamaran saya.</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Hormat saya,</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Galih Perdana</w:t>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